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F37C0" w14:textId="77777777" w:rsidR="00DD5EB0" w:rsidRDefault="00DD5EB0" w:rsidP="00DD5EB0">
      <w:pPr>
        <w:widowControl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附件 </w:t>
      </w:r>
      <w:r>
        <w:rPr>
          <w:rFonts w:ascii="黑体" w:eastAsia="黑体" w:hAnsi="黑体"/>
          <w:szCs w:val="32"/>
        </w:rPr>
        <w:t>2</w:t>
      </w:r>
      <w:r>
        <w:rPr>
          <w:rFonts w:ascii="黑体" w:eastAsia="黑体" w:hAnsi="黑体" w:hint="eastAsia"/>
          <w:szCs w:val="32"/>
        </w:rPr>
        <w:t>：</w:t>
      </w:r>
    </w:p>
    <w:p w14:paraId="60BAB064" w14:textId="77777777" w:rsidR="00DD5EB0" w:rsidRDefault="00DD5EB0" w:rsidP="00DD5EB0">
      <w:pPr>
        <w:widowControl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南京医科大学康达学院“廉洁书苑”图书资料借阅单</w:t>
      </w:r>
    </w:p>
    <w:p w14:paraId="750DDEE4" w14:textId="77777777" w:rsidR="00DD5EB0" w:rsidRDefault="00DD5EB0" w:rsidP="00DD5EB0">
      <w:pPr>
        <w:widowControl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96"/>
        <w:gridCol w:w="2721"/>
        <w:gridCol w:w="1816"/>
        <w:gridCol w:w="2601"/>
      </w:tblGrid>
      <w:tr w:rsidR="00DD5EB0" w14:paraId="7C141559" w14:textId="77777777" w:rsidTr="00E37C25">
        <w:tc>
          <w:tcPr>
            <w:tcW w:w="960" w:type="pct"/>
          </w:tcPr>
          <w:p w14:paraId="302CC69E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借阅书目</w:t>
            </w:r>
          </w:p>
        </w:tc>
        <w:tc>
          <w:tcPr>
            <w:tcW w:w="4040" w:type="pct"/>
            <w:gridSpan w:val="3"/>
          </w:tcPr>
          <w:p w14:paraId="40CC638E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DD5EB0" w14:paraId="2C47E54A" w14:textId="77777777" w:rsidTr="00E37C25">
        <w:tc>
          <w:tcPr>
            <w:tcW w:w="960" w:type="pct"/>
          </w:tcPr>
          <w:p w14:paraId="29840493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借阅书目</w:t>
            </w:r>
          </w:p>
        </w:tc>
        <w:tc>
          <w:tcPr>
            <w:tcW w:w="4040" w:type="pct"/>
            <w:gridSpan w:val="3"/>
          </w:tcPr>
          <w:p w14:paraId="48B03E03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DD5EB0" w14:paraId="30630B6B" w14:textId="77777777" w:rsidTr="00E37C25">
        <w:tc>
          <w:tcPr>
            <w:tcW w:w="960" w:type="pct"/>
          </w:tcPr>
          <w:p w14:paraId="5D340672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借阅日期</w:t>
            </w:r>
          </w:p>
        </w:tc>
        <w:tc>
          <w:tcPr>
            <w:tcW w:w="1540" w:type="pct"/>
          </w:tcPr>
          <w:p w14:paraId="2FE836F4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028" w:type="pct"/>
          </w:tcPr>
          <w:p w14:paraId="7A910BEC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应归还日期</w:t>
            </w:r>
          </w:p>
        </w:tc>
        <w:tc>
          <w:tcPr>
            <w:tcW w:w="1472" w:type="pct"/>
          </w:tcPr>
          <w:p w14:paraId="29836268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DD5EB0" w14:paraId="32003E9B" w14:textId="77777777" w:rsidTr="00E37C25">
        <w:tc>
          <w:tcPr>
            <w:tcW w:w="960" w:type="pct"/>
          </w:tcPr>
          <w:p w14:paraId="62B9E754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借阅人</w:t>
            </w:r>
          </w:p>
          <w:p w14:paraId="10EC6B18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姓名、支部</w:t>
            </w:r>
          </w:p>
        </w:tc>
        <w:tc>
          <w:tcPr>
            <w:tcW w:w="1540" w:type="pct"/>
          </w:tcPr>
          <w:p w14:paraId="58D52892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028" w:type="pct"/>
          </w:tcPr>
          <w:p w14:paraId="0482535E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借阅人</w:t>
            </w:r>
          </w:p>
          <w:p w14:paraId="16C4E6F6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联系方式</w:t>
            </w:r>
          </w:p>
        </w:tc>
        <w:tc>
          <w:tcPr>
            <w:tcW w:w="1472" w:type="pct"/>
          </w:tcPr>
          <w:p w14:paraId="1ADD2C7C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DD5EB0" w14:paraId="1B7332EB" w14:textId="77777777" w:rsidTr="00E37C25">
        <w:tc>
          <w:tcPr>
            <w:tcW w:w="960" w:type="pct"/>
          </w:tcPr>
          <w:p w14:paraId="4E6E8491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借阅人签字</w:t>
            </w:r>
          </w:p>
        </w:tc>
        <w:tc>
          <w:tcPr>
            <w:tcW w:w="1540" w:type="pct"/>
          </w:tcPr>
          <w:p w14:paraId="00E09ABA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028" w:type="pct"/>
          </w:tcPr>
          <w:p w14:paraId="439C8233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经办人签字</w:t>
            </w:r>
          </w:p>
        </w:tc>
        <w:tc>
          <w:tcPr>
            <w:tcW w:w="1472" w:type="pct"/>
          </w:tcPr>
          <w:p w14:paraId="663BB3F2" w14:textId="77777777" w:rsidR="00DD5EB0" w:rsidRDefault="00DD5EB0" w:rsidP="00E37C25">
            <w:pPr>
              <w:widowControl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14:paraId="2D751958" w14:textId="77777777" w:rsidR="00DD5EB0" w:rsidRDefault="00DD5EB0" w:rsidP="00DD5EB0">
      <w:pPr>
        <w:widowControl/>
        <w:ind w:left="552" w:hangingChars="200" w:hanging="5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本表用于向</w:t>
      </w:r>
      <w:bookmarkStart w:id="0" w:name="_GoBack"/>
      <w:bookmarkEnd w:id="0"/>
      <w:r>
        <w:rPr>
          <w:rFonts w:hint="eastAsia"/>
          <w:sz w:val="28"/>
          <w:szCs w:val="28"/>
        </w:rPr>
        <w:t>纪委办公室（监察室）借阅相关书籍、光盘时登记使用。</w:t>
      </w:r>
    </w:p>
    <w:p w14:paraId="005A12C0" w14:textId="77777777" w:rsidR="00DD5EB0" w:rsidRDefault="00DD5EB0" w:rsidP="00DD5EB0">
      <w:pPr>
        <w:widowControl/>
        <w:ind w:left="552" w:hangingChars="200" w:hanging="5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2.</w:t>
      </w:r>
      <w:r>
        <w:rPr>
          <w:rFonts w:hint="eastAsia"/>
          <w:sz w:val="28"/>
          <w:szCs w:val="28"/>
        </w:rPr>
        <w:t>借阅人借阅期间，应保持书籍、光盘等资料完好。</w:t>
      </w:r>
    </w:p>
    <w:p w14:paraId="1A8DF1B2" w14:textId="77777777" w:rsidR="00DD5EB0" w:rsidRDefault="00DD5EB0" w:rsidP="00DD5EB0">
      <w:pPr>
        <w:widowControl/>
        <w:ind w:left="552" w:hangingChars="200" w:hanging="5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3.</w:t>
      </w:r>
      <w:r>
        <w:rPr>
          <w:rFonts w:hint="eastAsia"/>
          <w:sz w:val="28"/>
          <w:szCs w:val="28"/>
        </w:rPr>
        <w:t>借阅人在学习完毕后，需及时归还，以免影响他人借阅学习。</w:t>
      </w:r>
    </w:p>
    <w:p w14:paraId="02EC87A5" w14:textId="77777777" w:rsidR="001B2BDF" w:rsidRPr="00DD5EB0" w:rsidRDefault="001B2BDF" w:rsidP="00DD5EB0"/>
    <w:sectPr w:rsidR="001B2BDF" w:rsidRPr="00DD5EB0">
      <w:pgSz w:w="11906" w:h="16838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E062" w14:textId="77777777" w:rsidR="00206246" w:rsidRDefault="00206246" w:rsidP="003F1713">
      <w:r>
        <w:separator/>
      </w:r>
    </w:p>
  </w:endnote>
  <w:endnote w:type="continuationSeparator" w:id="0">
    <w:p w14:paraId="325A1F17" w14:textId="77777777" w:rsidR="00206246" w:rsidRDefault="00206246" w:rsidP="003F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4FA41" w14:textId="77777777" w:rsidR="00206246" w:rsidRDefault="00206246" w:rsidP="003F1713">
      <w:r>
        <w:separator/>
      </w:r>
    </w:p>
  </w:footnote>
  <w:footnote w:type="continuationSeparator" w:id="0">
    <w:p w14:paraId="12CB20E4" w14:textId="77777777" w:rsidR="00206246" w:rsidRDefault="00206246" w:rsidP="003F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DF"/>
    <w:rsid w:val="001B2BDF"/>
    <w:rsid w:val="00206246"/>
    <w:rsid w:val="003F1713"/>
    <w:rsid w:val="00DD5EB0"/>
    <w:rsid w:val="00F0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68834B-9FD1-4AC8-B4D8-A56A2C93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713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7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713"/>
    <w:rPr>
      <w:sz w:val="18"/>
      <w:szCs w:val="18"/>
    </w:rPr>
  </w:style>
  <w:style w:type="character" w:customStyle="1" w:styleId="font01">
    <w:name w:val="font01"/>
    <w:basedOn w:val="a0"/>
    <w:qFormat/>
    <w:rsid w:val="003F1713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table" w:styleId="a7">
    <w:name w:val="Table Grid"/>
    <w:basedOn w:val="a1"/>
    <w:uiPriority w:val="39"/>
    <w:qFormat/>
    <w:rsid w:val="00DD5EB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2023-06-18T01:58:00Z</dcterms:created>
  <dcterms:modified xsi:type="dcterms:W3CDTF">2023-06-18T02:00:00Z</dcterms:modified>
</cp:coreProperties>
</file>